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EB" w:rsidRPr="00B0722B" w:rsidRDefault="003F66EB" w:rsidP="003C2DD8">
      <w:pPr>
        <w:spacing w:after="0" w:line="240" w:lineRule="auto"/>
        <w:contextualSpacing/>
        <w:rPr>
          <w:rFonts w:ascii="Bookman Old Style" w:hAnsi="Bookman Old Style"/>
          <w:b/>
          <w:sz w:val="10"/>
          <w:szCs w:val="24"/>
        </w:rPr>
      </w:pPr>
    </w:p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1"/>
        <w:gridCol w:w="510"/>
        <w:gridCol w:w="509"/>
        <w:gridCol w:w="510"/>
        <w:gridCol w:w="509"/>
        <w:gridCol w:w="511"/>
        <w:gridCol w:w="510"/>
        <w:gridCol w:w="510"/>
        <w:gridCol w:w="511"/>
        <w:gridCol w:w="510"/>
        <w:gridCol w:w="511"/>
        <w:gridCol w:w="434"/>
        <w:gridCol w:w="434"/>
        <w:gridCol w:w="434"/>
        <w:gridCol w:w="1097"/>
        <w:gridCol w:w="1016"/>
      </w:tblGrid>
      <w:tr w:rsidR="003F66EB" w:rsidTr="003F66EB">
        <w:trPr>
          <w:trHeight w:hRule="exact" w:val="432"/>
        </w:trPr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6EB" w:rsidRDefault="003F66E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6EB" w:rsidRDefault="003F66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6EB" w:rsidRDefault="003F66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6EB" w:rsidRDefault="003F66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6EB" w:rsidRDefault="003F66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6EB" w:rsidRDefault="003F66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6EB" w:rsidRDefault="003F66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6EB" w:rsidRDefault="003F66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6EB" w:rsidRDefault="003F66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6EB" w:rsidRDefault="003F66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66EB" w:rsidRDefault="003F66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66EB" w:rsidRDefault="003F66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3F66EB" w:rsidRDefault="003F66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3F66EB" w:rsidRDefault="003F66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66EB" w:rsidRDefault="003F66E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66EB" w:rsidRDefault="003F66E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MLR20</w:t>
            </w:r>
          </w:p>
        </w:tc>
      </w:tr>
    </w:tbl>
    <w:p w:rsidR="003F66EB" w:rsidRDefault="003F66EB" w:rsidP="003F66E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B47602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3F66EB" w:rsidRDefault="003F66EB" w:rsidP="003F66E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3F66EB" w:rsidRDefault="003F66EB" w:rsidP="003F66E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3F66EB" w:rsidRDefault="003F66EB" w:rsidP="003F66E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</w:t>
      </w:r>
      <w:r w:rsidR="00915529">
        <w:rPr>
          <w:rFonts w:ascii="Times New Roman" w:hAnsi="Times New Roman"/>
          <w:sz w:val="24"/>
          <w:szCs w:val="24"/>
        </w:rPr>
        <w:t>ster Supplementary Examinations, August</w:t>
      </w:r>
      <w:r w:rsidR="00FC5A33">
        <w:rPr>
          <w:rFonts w:ascii="Times New Roman" w:hAnsi="Times New Roman"/>
          <w:sz w:val="24"/>
          <w:szCs w:val="24"/>
        </w:rPr>
        <w:t>/September</w:t>
      </w:r>
      <w:r w:rsidR="00915529">
        <w:rPr>
          <w:rFonts w:ascii="Times New Roman" w:hAnsi="Times New Roman"/>
          <w:sz w:val="24"/>
          <w:szCs w:val="24"/>
        </w:rPr>
        <w:t>-202</w:t>
      </w:r>
      <w:r w:rsidR="00FC5A33">
        <w:rPr>
          <w:rFonts w:ascii="Times New Roman" w:hAnsi="Times New Roman"/>
          <w:sz w:val="24"/>
          <w:szCs w:val="24"/>
        </w:rPr>
        <w:t>5</w:t>
      </w:r>
    </w:p>
    <w:p w:rsidR="003F66EB" w:rsidRPr="003F66EB" w:rsidRDefault="003F66EB" w:rsidP="003F66E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6EB">
        <w:rPr>
          <w:rFonts w:ascii="Times New Roman" w:hAnsi="Times New Roman" w:cs="Times New Roman"/>
          <w:b/>
          <w:sz w:val="28"/>
          <w:szCs w:val="28"/>
        </w:rPr>
        <w:t>FLIGHT VEHICLE STRUCTURES</w:t>
      </w:r>
    </w:p>
    <w:p w:rsidR="003F66EB" w:rsidRDefault="003F66EB" w:rsidP="003F66E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(ASE)</w:t>
      </w:r>
    </w:p>
    <w:p w:rsidR="003F66EB" w:rsidRDefault="003F66EB" w:rsidP="003F66E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3F66EB" w:rsidRDefault="003F66EB" w:rsidP="003F66E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F66EB" w:rsidRDefault="003F66EB" w:rsidP="003F66E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3F66EB" w:rsidRDefault="003F66EB" w:rsidP="003F66E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F66EB" w:rsidRDefault="003F66EB" w:rsidP="003F66EB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3F66EB" w:rsidRDefault="003F66EB" w:rsidP="003F66E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4M=20Marks</w:t>
      </w:r>
    </w:p>
    <w:p w:rsidR="00D03572" w:rsidRPr="003F66EB" w:rsidRDefault="00D03572" w:rsidP="00D03572">
      <w:pPr>
        <w:spacing w:after="0" w:line="240" w:lineRule="auto"/>
        <w:jc w:val="right"/>
        <w:rPr>
          <w:rFonts w:ascii="Bookman Old Style" w:hAnsi="Bookman Old Style"/>
          <w:b/>
          <w:sz w:val="12"/>
          <w:szCs w:val="24"/>
        </w:rPr>
      </w:pPr>
    </w:p>
    <w:tbl>
      <w:tblPr>
        <w:tblW w:w="5043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337"/>
        <w:gridCol w:w="7186"/>
        <w:gridCol w:w="586"/>
        <w:gridCol w:w="735"/>
        <w:gridCol w:w="687"/>
      </w:tblGrid>
      <w:tr w:rsidR="003F66EB" w:rsidRPr="00B0722B" w:rsidTr="00AD6CC0">
        <w:trPr>
          <w:trHeight w:val="432"/>
        </w:trPr>
        <w:tc>
          <w:tcPr>
            <w:tcW w:w="17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B3A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7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37" w:type="pct"/>
            <w:shd w:val="clear" w:color="auto" w:fill="auto"/>
            <w:vAlign w:val="center"/>
          </w:tcPr>
          <w:p w:rsidR="003F66EB" w:rsidRPr="00B0722B" w:rsidRDefault="003F66EB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List out the energy methods used in thin plate theory </w:t>
            </w:r>
          </w:p>
        </w:tc>
        <w:tc>
          <w:tcPr>
            <w:tcW w:w="297" w:type="pct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F66EB" w:rsidRPr="00B0722B" w:rsidTr="00AD6CC0">
        <w:trPr>
          <w:trHeight w:val="432"/>
        </w:trPr>
        <w:tc>
          <w:tcPr>
            <w:tcW w:w="17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66EB" w:rsidRPr="00B0722B" w:rsidRDefault="003F66EB" w:rsidP="003F66EB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37" w:type="pct"/>
            <w:shd w:val="clear" w:color="auto" w:fill="auto"/>
            <w:vAlign w:val="center"/>
          </w:tcPr>
          <w:p w:rsidR="003F66EB" w:rsidRPr="00B0722B" w:rsidRDefault="003F66EB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Give short note on inelastic buckling of plates </w:t>
            </w:r>
          </w:p>
        </w:tc>
        <w:tc>
          <w:tcPr>
            <w:tcW w:w="297" w:type="pct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F66EB" w:rsidRPr="00B0722B" w:rsidTr="00AD6CC0">
        <w:trPr>
          <w:trHeight w:val="432"/>
        </w:trPr>
        <w:tc>
          <w:tcPr>
            <w:tcW w:w="17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637" w:type="pct"/>
            <w:shd w:val="clear" w:color="auto" w:fill="auto"/>
            <w:vAlign w:val="center"/>
          </w:tcPr>
          <w:p w:rsidR="003F66EB" w:rsidRPr="00B0722B" w:rsidRDefault="003F66EB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out the assumptions used for determining direct stress distribution of beams</w:t>
            </w:r>
          </w:p>
        </w:tc>
        <w:tc>
          <w:tcPr>
            <w:tcW w:w="297" w:type="pct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F66EB" w:rsidRPr="00B0722B" w:rsidTr="00AD6CC0">
        <w:trPr>
          <w:trHeight w:val="432"/>
        </w:trPr>
        <w:tc>
          <w:tcPr>
            <w:tcW w:w="17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637" w:type="pct"/>
            <w:shd w:val="clear" w:color="auto" w:fill="auto"/>
            <w:vAlign w:val="center"/>
          </w:tcPr>
          <w:p w:rsidR="003F66EB" w:rsidRPr="00B0722B" w:rsidRDefault="003F66EB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 xml:space="preserve">Explain </w:t>
            </w:r>
            <w:proofErr w:type="spellStart"/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>Bredt</w:t>
            </w:r>
            <w:proofErr w:type="spellEnd"/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>–</w:t>
            </w:r>
            <w:proofErr w:type="spellStart"/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>Batho</w:t>
            </w:r>
            <w:proofErr w:type="spellEnd"/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 xml:space="preserve"> theory</w:t>
            </w:r>
          </w:p>
        </w:tc>
        <w:tc>
          <w:tcPr>
            <w:tcW w:w="297" w:type="pct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F66EB" w:rsidRPr="00B0722B" w:rsidTr="00AD6CC0">
        <w:trPr>
          <w:trHeight w:val="432"/>
        </w:trPr>
        <w:tc>
          <w:tcPr>
            <w:tcW w:w="17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637" w:type="pct"/>
            <w:shd w:val="clear" w:color="auto" w:fill="auto"/>
            <w:vAlign w:val="center"/>
          </w:tcPr>
          <w:p w:rsidR="003F66EB" w:rsidRPr="00B0722B" w:rsidRDefault="003F66EB" w:rsidP="0027502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0722B">
              <w:rPr>
                <w:rFonts w:ascii="Bookman Old Style" w:hAnsi="Bookman Old Style" w:cs="Times New Roman"/>
                <w:sz w:val="24"/>
                <w:szCs w:val="24"/>
              </w:rPr>
              <w:t xml:space="preserve">Explain Structural Idealization with example </w:t>
            </w:r>
          </w:p>
        </w:tc>
        <w:tc>
          <w:tcPr>
            <w:tcW w:w="297" w:type="pct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3F66EB" w:rsidRPr="00B0722B" w:rsidRDefault="003F66EB" w:rsidP="00B766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3F66EB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14"/>
          <w:szCs w:val="24"/>
        </w:rPr>
      </w:pPr>
    </w:p>
    <w:p w:rsidR="00D03572" w:rsidRPr="003F66EB" w:rsidRDefault="003F66EB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12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 w:rsidR="00D03572" w:rsidRPr="0027502B">
        <w:rPr>
          <w:rFonts w:ascii="Bookman Old Style" w:hAnsi="Bookman Old Style"/>
          <w:b/>
          <w:sz w:val="24"/>
          <w:szCs w:val="24"/>
        </w:rPr>
        <w:t xml:space="preserve"> </w:t>
      </w:r>
    </w:p>
    <w:tbl>
      <w:tblPr>
        <w:tblW w:w="5043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09"/>
        <w:gridCol w:w="6888"/>
        <w:gridCol w:w="735"/>
        <w:gridCol w:w="735"/>
        <w:gridCol w:w="687"/>
      </w:tblGrid>
      <w:tr w:rsidR="003F66EB" w:rsidRPr="00B0722B" w:rsidTr="00AD6CC0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6" w:type="pct"/>
            <w:shd w:val="clear" w:color="auto" w:fill="auto"/>
            <w:vAlign w:val="center"/>
          </w:tcPr>
          <w:p w:rsidR="003F66EB" w:rsidRPr="00B0722B" w:rsidRDefault="003F66E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 xml:space="preserve">Briefly explain Thin </w:t>
            </w:r>
            <w:r w:rsidRPr="00B0722B">
              <w:rPr>
                <w:rFonts w:ascii="Bookman Old Style" w:hAnsi="Bookman Old Style" w:cs="Frutiger-BoldCn"/>
                <w:bCs/>
                <w:sz w:val="24"/>
                <w:szCs w:val="24"/>
                <w:lang w:val="en-US"/>
              </w:rPr>
              <w:t>Plates subjected to bending and twisting</w:t>
            </w:r>
          </w:p>
        </w:tc>
        <w:tc>
          <w:tcPr>
            <w:tcW w:w="372" w:type="pct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0722B" w:rsidRPr="00B072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F66EB" w:rsidRPr="00B0722B" w:rsidTr="00AD6CC0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6" w:type="pct"/>
            <w:shd w:val="clear" w:color="auto" w:fill="auto"/>
            <w:vAlign w:val="center"/>
          </w:tcPr>
          <w:p w:rsidR="003F66EB" w:rsidRPr="00B0722B" w:rsidRDefault="003F66EB" w:rsidP="00AB3F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A plate 10mm thick is subjected to bending moments </w:t>
            </w:r>
            <w:proofErr w:type="spellStart"/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>M</w:t>
            </w:r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 xml:space="preserve"> 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equal to 10 Nm/mm and </w:t>
            </w:r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>M</w:t>
            </w:r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vertAlign w:val="subscript"/>
                <w:lang w:val="en-US"/>
              </w:rPr>
              <w:t>y</w:t>
            </w:r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 xml:space="preserve"> 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equal to 5 Nm/mm. find the maximum twisting moment per unit length in the plate and the direction of the planes on which this occurs</w:t>
            </w:r>
          </w:p>
        </w:tc>
        <w:tc>
          <w:tcPr>
            <w:tcW w:w="372" w:type="pct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0722B" w:rsidRPr="00B072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B0722B" w:rsidTr="00AD6CC0">
        <w:trPr>
          <w:trHeight w:val="2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B0722B" w:rsidTr="00AD6CC0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0722B" w:rsidRDefault="00C84F0A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0722B" w:rsidRDefault="00C84F0A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auto"/>
            <w:vAlign w:val="center"/>
          </w:tcPr>
          <w:p w:rsidR="00C84F0A" w:rsidRPr="00B0722B" w:rsidRDefault="00343403" w:rsidP="00343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A</w:t>
            </w:r>
            <w:r w:rsidR="00900E3A"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 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thin rectangular plate </w:t>
            </w:r>
            <w:proofErr w:type="spellStart"/>
            <w:r w:rsidRPr="00B0722B">
              <w:rPr>
                <w:rFonts w:ascii="Bookman Old Style" w:hAnsi="Bookman Old Style" w:cs="Times-Italic"/>
                <w:i/>
                <w:iCs/>
                <w:sz w:val="24"/>
                <w:szCs w:val="24"/>
                <w:lang w:val="en-US"/>
              </w:rPr>
              <w:t>a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>×</w:t>
            </w:r>
            <w:r w:rsidRPr="00B0722B">
              <w:rPr>
                <w:rFonts w:ascii="Bookman Old Style" w:hAnsi="Bookman Old Style" w:cs="Times-Italic"/>
                <w:i/>
                <w:iCs/>
                <w:sz w:val="24"/>
                <w:szCs w:val="24"/>
                <w:lang w:val="en-US"/>
              </w:rPr>
              <w:t>b</w:t>
            </w:r>
            <w:proofErr w:type="spellEnd"/>
            <w:r w:rsidRPr="00B0722B">
              <w:rPr>
                <w:rFonts w:ascii="Bookman Old Style" w:hAnsi="Bookman Old Style" w:cs="Times-Italic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is simply supported along its edges and carries a uniformly distributed load of intensity </w:t>
            </w:r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>q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bscript"/>
                <w:lang w:val="en-US"/>
              </w:rPr>
              <w:t>0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. Determine the deflected form of the plate and the distribution of bending moment.</w:t>
            </w:r>
          </w:p>
        </w:tc>
        <w:tc>
          <w:tcPr>
            <w:tcW w:w="372" w:type="pct"/>
            <w:vAlign w:val="center"/>
          </w:tcPr>
          <w:p w:rsidR="00C84F0A" w:rsidRPr="00B0722B" w:rsidRDefault="00900E3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0722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0722B" w:rsidRPr="00B0722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10B2E" w:rsidRPr="00B0722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B0722B" w:rsidTr="00AD6CC0">
        <w:trPr>
          <w:trHeight w:val="2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6"/>
                <w:szCs w:val="24"/>
              </w:rPr>
            </w:pPr>
          </w:p>
        </w:tc>
      </w:tr>
      <w:tr w:rsidR="003F66EB" w:rsidRPr="00B0722B" w:rsidTr="00AD6CC0">
        <w:trPr>
          <w:trHeight w:val="432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6" w:type="pct"/>
            <w:shd w:val="clear" w:color="auto" w:fill="auto"/>
          </w:tcPr>
          <w:p w:rsidR="003F66EB" w:rsidRPr="00B0722B" w:rsidRDefault="003F66EB" w:rsidP="00F11B5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Differentiate the complete diagonal tension and incomplete diagonal tension</w:t>
            </w:r>
          </w:p>
        </w:tc>
        <w:tc>
          <w:tcPr>
            <w:tcW w:w="372" w:type="pct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0722B" w:rsidRPr="00B0722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F66EB" w:rsidRPr="00B0722B" w:rsidTr="00AD6CC0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6" w:type="pct"/>
            <w:shd w:val="clear" w:color="auto" w:fill="auto"/>
          </w:tcPr>
          <w:p w:rsidR="003F66EB" w:rsidRPr="00B0722B" w:rsidRDefault="003F66EB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Explain buckling of rectangular thin plates</w:t>
            </w:r>
          </w:p>
        </w:tc>
        <w:tc>
          <w:tcPr>
            <w:tcW w:w="372" w:type="pct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0722B" w:rsidRPr="00B0722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0722B" w:rsidTr="00AD6CC0">
        <w:trPr>
          <w:trHeight w:val="3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B0722B" w:rsidTr="00AD6CC0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0722B" w:rsidRDefault="00C84F0A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0722B" w:rsidRDefault="00C84F0A" w:rsidP="00B072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auto"/>
          </w:tcPr>
          <w:p w:rsidR="00C84F0A" w:rsidRPr="00B0722B" w:rsidRDefault="00B0722B" w:rsidP="001B5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 xml:space="preserve">Discuss about </w:t>
            </w:r>
            <w:r w:rsidRPr="00B0722B">
              <w:rPr>
                <w:rFonts w:ascii="Bookman Old Style" w:hAnsi="Bookman Old Style" w:cs="Frutiger-BoldCn"/>
                <w:bCs/>
                <w:sz w:val="24"/>
                <w:szCs w:val="24"/>
                <w:lang w:val="en-US"/>
              </w:rPr>
              <w:t>Failure stress in plates and stiffened panels</w:t>
            </w:r>
          </w:p>
        </w:tc>
        <w:tc>
          <w:tcPr>
            <w:tcW w:w="372" w:type="pct"/>
            <w:vAlign w:val="center"/>
          </w:tcPr>
          <w:p w:rsidR="00C84F0A" w:rsidRPr="00B0722B" w:rsidRDefault="00B0722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0722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0722B" w:rsidRPr="00B0722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10B2E" w:rsidRPr="00B0722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65842" w:rsidRPr="00B0722B" w:rsidTr="00AD6CC0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5842" w:rsidRPr="00B0722B" w:rsidRDefault="00765842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65842" w:rsidRPr="00B0722B" w:rsidRDefault="00765842" w:rsidP="00B072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auto"/>
          </w:tcPr>
          <w:p w:rsidR="00765842" w:rsidRPr="00B0722B" w:rsidRDefault="00765842" w:rsidP="001B5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:rsidR="00765842" w:rsidRDefault="00765842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vAlign w:val="center"/>
          </w:tcPr>
          <w:p w:rsidR="00765842" w:rsidRPr="00B0722B" w:rsidRDefault="00765842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:rsidR="00765842" w:rsidRPr="00B0722B" w:rsidRDefault="00765842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B0722B" w:rsidTr="00AD6CC0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0722B" w:rsidRDefault="00C84F0A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0722B" w:rsidRDefault="00C84F0A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auto"/>
            <w:vAlign w:val="center"/>
          </w:tcPr>
          <w:p w:rsidR="00C84F0A" w:rsidRPr="00B0722B" w:rsidRDefault="001B5CCF" w:rsidP="001B5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-Roman"/>
                <w:sz w:val="24"/>
                <w:szCs w:val="24"/>
                <w:lang w:val="en-US"/>
              </w:rPr>
            </w:pP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A thin-walled closed section beam has the singly symmetrical cross-section shown in Fig. Each wall of the section is flat and has the same thickness </w:t>
            </w:r>
            <w:r w:rsidRPr="00B0722B">
              <w:rPr>
                <w:rFonts w:ascii="Bookman Old Style" w:hAnsi="Bookman Old Style" w:cs="Times-Italic"/>
                <w:i/>
                <w:iCs/>
                <w:sz w:val="24"/>
                <w:szCs w:val="24"/>
                <w:lang w:val="en-US"/>
              </w:rPr>
              <w:t xml:space="preserve">t 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and shear modulus </w:t>
            </w:r>
            <w:r w:rsidRPr="00B0722B">
              <w:rPr>
                <w:rFonts w:ascii="Bookman Old Style" w:hAnsi="Bookman Old Style" w:cs="Times-Italic"/>
                <w:i/>
                <w:iCs/>
                <w:sz w:val="24"/>
                <w:szCs w:val="24"/>
                <w:lang w:val="en-US"/>
              </w:rPr>
              <w:t>G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. Calculate the distance of the shear </w:t>
            </w:r>
            <w:proofErr w:type="spellStart"/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centre</w:t>
            </w:r>
            <w:proofErr w:type="spellEnd"/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 from point 4.</w:t>
            </w:r>
          </w:p>
          <w:p w:rsidR="001B5CCF" w:rsidRPr="00B0722B" w:rsidRDefault="001B5CCF" w:rsidP="001B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hAnsi="Bookman Old Style"/>
                <w:noProof/>
                <w:sz w:val="24"/>
                <w:szCs w:val="24"/>
                <w:lang w:eastAsia="en-IN"/>
              </w:rPr>
              <w:lastRenderedPageBreak/>
              <w:drawing>
                <wp:inline distT="0" distB="0" distL="0" distR="0" wp14:anchorId="39FF6E6F" wp14:editId="173C6115">
                  <wp:extent cx="2901846" cy="19240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7630" cy="19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pct"/>
            <w:vAlign w:val="center"/>
          </w:tcPr>
          <w:p w:rsidR="00C84F0A" w:rsidRPr="00B0722B" w:rsidRDefault="001A01E5" w:rsidP="00B072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10</w:t>
            </w:r>
            <w:r w:rsidR="00C84F0A" w:rsidRPr="00B0722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0722B" w:rsidRPr="00B0722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10B2E" w:rsidRPr="00B0722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B0722B" w:rsidTr="00AD6CC0">
        <w:trPr>
          <w:trHeight w:val="287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b/>
                <w:sz w:val="24"/>
                <w:szCs w:val="24"/>
              </w:rPr>
              <w:lastRenderedPageBreak/>
              <w:t>OR</w:t>
            </w:r>
          </w:p>
        </w:tc>
      </w:tr>
      <w:tr w:rsidR="003F66EB" w:rsidRPr="00B0722B" w:rsidTr="00AD6CC0">
        <w:trPr>
          <w:trHeight w:val="4868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6" w:type="pct"/>
            <w:shd w:val="clear" w:color="auto" w:fill="auto"/>
          </w:tcPr>
          <w:p w:rsidR="003F66EB" w:rsidRPr="00B0722B" w:rsidRDefault="003F66EB" w:rsidP="001B5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-Roman"/>
                <w:sz w:val="24"/>
                <w:szCs w:val="24"/>
                <w:lang w:val="en-US"/>
              </w:rPr>
            </w:pP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A beam having the cross-section shown in Fig. is subjected to a bending moment of 1200Nm in a vertical plane. Calculate the maximum direct stress due to bending.</w:t>
            </w:r>
          </w:p>
          <w:p w:rsidR="003F66EB" w:rsidRPr="00B0722B" w:rsidRDefault="003F66EB" w:rsidP="001B5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-Roman"/>
                <w:sz w:val="24"/>
                <w:szCs w:val="24"/>
                <w:lang w:val="en-US"/>
              </w:rPr>
            </w:pPr>
            <w:proofErr w:type="spellStart"/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I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bscript"/>
                <w:lang w:val="en-US"/>
              </w:rPr>
              <w:t>xx</w:t>
            </w:r>
            <w:proofErr w:type="spellEnd"/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=1.09x10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perscript"/>
                <w:lang w:val="en-US"/>
              </w:rPr>
              <w:t>6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 mm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perscript"/>
                <w:lang w:val="en-US"/>
              </w:rPr>
              <w:t>4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 , </w:t>
            </w:r>
            <w:proofErr w:type="spellStart"/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I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bscript"/>
                <w:lang w:val="en-US"/>
              </w:rPr>
              <w:t>yy</w:t>
            </w:r>
            <w:proofErr w:type="spellEnd"/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=1.31x10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perscript"/>
                <w:lang w:val="en-US"/>
              </w:rPr>
              <w:t>6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 mm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perscript"/>
                <w:lang w:val="en-US"/>
              </w:rPr>
              <w:t xml:space="preserve">4 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I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bscript"/>
                <w:lang w:val="en-US"/>
              </w:rPr>
              <w:t>xy</w:t>
            </w:r>
            <w:proofErr w:type="spellEnd"/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=0.34x10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perscript"/>
                <w:lang w:val="en-US"/>
              </w:rPr>
              <w:t>6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 mm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perscript"/>
                <w:lang w:val="en-US"/>
              </w:rPr>
              <w:t>4</w:t>
            </w:r>
          </w:p>
          <w:p w:rsidR="003F66EB" w:rsidRPr="00B0722B" w:rsidRDefault="003F66EB" w:rsidP="001B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B0722B">
              <w:rPr>
                <w:rFonts w:ascii="Bookman Old Style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1361B74" wp14:editId="53C80B94">
                  <wp:extent cx="2351898" cy="21145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0486" cy="2140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pct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0722B" w:rsidRPr="00B0722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F66EB" w:rsidRPr="00B0722B" w:rsidTr="00AD6CC0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6" w:type="pct"/>
            <w:shd w:val="clear" w:color="auto" w:fill="auto"/>
          </w:tcPr>
          <w:p w:rsidR="003F66EB" w:rsidRPr="00B0722B" w:rsidRDefault="003F66E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Temperature effects on stress strain relations of beams</w:t>
            </w:r>
          </w:p>
        </w:tc>
        <w:tc>
          <w:tcPr>
            <w:tcW w:w="372" w:type="pct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0722B" w:rsidRPr="00B0722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0722B" w:rsidTr="00AD6CC0">
        <w:trPr>
          <w:trHeight w:val="215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B0722B" w:rsidTr="00AD6CC0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B0722B" w:rsidRDefault="00C84F0A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0722B" w:rsidRDefault="00C84F0A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auto"/>
            <w:vAlign w:val="center"/>
          </w:tcPr>
          <w:p w:rsidR="003F7AEC" w:rsidRPr="00B0722B" w:rsidRDefault="003F7AEC" w:rsidP="003F7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-Roman"/>
                <w:sz w:val="24"/>
                <w:szCs w:val="24"/>
                <w:lang w:val="en-US"/>
              </w:rPr>
            </w:pP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Find the angle of twist per unit length in the wing whose cross-section is shown in Fig. when it is subjected to a torque of 10 </w:t>
            </w:r>
            <w:proofErr w:type="spellStart"/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kN</w:t>
            </w:r>
            <w:proofErr w:type="spellEnd"/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 m. Find also the maximum shear stress in the section. </w:t>
            </w:r>
            <w:r w:rsidRPr="00B0722B">
              <w:rPr>
                <w:rFonts w:ascii="Bookman Old Style" w:hAnsi="Bookman Old Style" w:cs="Times-Italic"/>
                <w:i/>
                <w:iCs/>
                <w:sz w:val="24"/>
                <w:szCs w:val="24"/>
                <w:lang w:val="en-US"/>
              </w:rPr>
              <w:t>G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>=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25 000 N/mm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perscript"/>
                <w:lang w:val="en-US"/>
              </w:rPr>
              <w:t>2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.</w:t>
            </w:r>
          </w:p>
          <w:p w:rsidR="00C84F0A" w:rsidRPr="00B0722B" w:rsidRDefault="003F7AEC" w:rsidP="003F7AEC">
            <w:pPr>
              <w:snapToGrid w:val="0"/>
              <w:spacing w:after="0" w:line="240" w:lineRule="auto"/>
              <w:jc w:val="both"/>
              <w:rPr>
                <w:rFonts w:ascii="Bookman Old Style" w:hAnsi="Bookman Old Style" w:cs="Times-Roman"/>
                <w:sz w:val="24"/>
                <w:szCs w:val="24"/>
                <w:lang w:val="en-US"/>
              </w:rPr>
            </w:pP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Wall 12 (outer</w:t>
            </w:r>
            <w:proofErr w:type="gramStart"/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)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>=</w:t>
            </w:r>
            <w:proofErr w:type="gramEnd"/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900 mm. Nose cell area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>=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20 000mm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perscript"/>
                <w:lang w:val="en-US"/>
              </w:rPr>
              <w:t>2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.</w:t>
            </w:r>
          </w:p>
          <w:p w:rsidR="003F7AEC" w:rsidRPr="00B0722B" w:rsidRDefault="003F7AEC" w:rsidP="003F7AEC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FFA0C84" wp14:editId="76BF0AE7">
                  <wp:extent cx="4067621" cy="1724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7621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pct"/>
            <w:vAlign w:val="center"/>
          </w:tcPr>
          <w:p w:rsidR="00C84F0A" w:rsidRPr="00B0722B" w:rsidRDefault="001A01E5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0722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0722B" w:rsidRPr="00B0722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10B2E" w:rsidRPr="00B0722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B0722B" w:rsidTr="00AD6CC0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66EB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F66EB" w:rsidRPr="00B0722B" w:rsidTr="00AD6CC0">
        <w:trPr>
          <w:trHeight w:val="395"/>
        </w:trPr>
        <w:tc>
          <w:tcPr>
            <w:tcW w:w="21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6" w:type="pct"/>
            <w:shd w:val="clear" w:color="auto" w:fill="auto"/>
            <w:vAlign w:val="center"/>
          </w:tcPr>
          <w:p w:rsidR="003F66EB" w:rsidRPr="00B0722B" w:rsidRDefault="003F66EB" w:rsidP="00F11B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A thin-walled circular section beam has a diameter of 200mm and is 2m long; it is firmly restrained against rotation at each end. A concentrated torque of 30 </w:t>
            </w:r>
            <w:proofErr w:type="spellStart"/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kNm</w:t>
            </w:r>
            <w:proofErr w:type="spellEnd"/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 is applied to the beam at its mid-span point. If the maximum shear stress in the beam is limited to 200N</w:t>
            </w:r>
            <w:r w:rsidRPr="00B0722B">
              <w:rPr>
                <w:rFonts w:ascii="Bookman Old Style" w:eastAsia="MTMI" w:hAnsi="Bookman Old Style" w:cs="MTMI"/>
                <w:i/>
                <w:iCs/>
                <w:sz w:val="24"/>
                <w:szCs w:val="24"/>
                <w:lang w:val="en-US"/>
              </w:rPr>
              <w:t>/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mm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perscript"/>
                <w:lang w:val="en-US"/>
              </w:rPr>
              <w:t>2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 and the maximum angle of twist to 2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vertAlign w:val="superscript"/>
                <w:lang w:val="en-US"/>
              </w:rPr>
              <w:t>◦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, calculate the minimum thickness of the beam walls. Take </w:t>
            </w:r>
            <w:r w:rsidRPr="00B0722B">
              <w:rPr>
                <w:rFonts w:ascii="Bookman Old Style" w:hAnsi="Bookman Old Style" w:cs="Times-Italic"/>
                <w:i/>
                <w:iCs/>
                <w:sz w:val="24"/>
                <w:szCs w:val="24"/>
                <w:lang w:val="en-US"/>
              </w:rPr>
              <w:t>G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>=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25 000N</w:t>
            </w:r>
            <w:r w:rsidRPr="00B0722B">
              <w:rPr>
                <w:rFonts w:ascii="Bookman Old Style" w:eastAsia="MTMI" w:hAnsi="Bookman Old Style" w:cs="MTMI"/>
                <w:i/>
                <w:iCs/>
                <w:sz w:val="24"/>
                <w:szCs w:val="24"/>
                <w:lang w:val="en-US"/>
              </w:rPr>
              <w:t>/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mm2.</w:t>
            </w:r>
          </w:p>
        </w:tc>
        <w:tc>
          <w:tcPr>
            <w:tcW w:w="372" w:type="pct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0722B" w:rsidRPr="00B0722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F66EB" w:rsidRPr="00B0722B" w:rsidTr="00AD6CC0">
        <w:trPr>
          <w:trHeight w:val="432"/>
        </w:trPr>
        <w:tc>
          <w:tcPr>
            <w:tcW w:w="21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6" w:type="pct"/>
            <w:shd w:val="clear" w:color="auto" w:fill="auto"/>
            <w:vAlign w:val="center"/>
          </w:tcPr>
          <w:p w:rsidR="003F66EB" w:rsidRPr="00B0722B" w:rsidRDefault="003F66EB" w:rsidP="003F7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Briefly Explain Shear stress distribution of </w:t>
            </w:r>
            <w:r w:rsidRPr="00B0722B">
              <w:rPr>
                <w:rFonts w:ascii="Bookman Old Style" w:hAnsi="Bookman Old Style" w:cs="Frutiger-BoldCn"/>
                <w:bCs/>
                <w:sz w:val="24"/>
                <w:szCs w:val="24"/>
                <w:lang w:val="en-US"/>
              </w:rPr>
              <w:t>Combined open and closed section beams</w:t>
            </w:r>
          </w:p>
        </w:tc>
        <w:tc>
          <w:tcPr>
            <w:tcW w:w="372" w:type="pct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0722B" w:rsidRPr="00B0722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84F0A" w:rsidRPr="00B0722B" w:rsidTr="00AD6CC0">
        <w:trPr>
          <w:trHeight w:val="23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F66EB" w:rsidRPr="00B0722B" w:rsidTr="00AD6CC0">
        <w:trPr>
          <w:trHeight w:val="432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66EB" w:rsidRPr="00B0722B" w:rsidRDefault="003F66EB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66EB" w:rsidRPr="00B0722B" w:rsidRDefault="003F66EB" w:rsidP="00B0722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auto"/>
          </w:tcPr>
          <w:p w:rsidR="003F66EB" w:rsidRPr="00B0722B" w:rsidRDefault="003F66E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Explain Shear flow Distribution of tapered Wing spar</w:t>
            </w:r>
          </w:p>
        </w:tc>
        <w:tc>
          <w:tcPr>
            <w:tcW w:w="372" w:type="pct"/>
            <w:vAlign w:val="center"/>
          </w:tcPr>
          <w:p w:rsidR="003F66EB" w:rsidRPr="00B0722B" w:rsidRDefault="00B0722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F66EB" w:rsidRPr="00B0722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0722B" w:rsidRPr="00B0722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3F66EB" w:rsidRPr="00B0722B" w:rsidRDefault="003F66EB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B0722B" w:rsidTr="00AD6CC0">
        <w:trPr>
          <w:trHeight w:val="2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B0722B" w:rsidTr="00AD6CC0">
        <w:trPr>
          <w:trHeight w:val="5327"/>
        </w:trPr>
        <w:tc>
          <w:tcPr>
            <w:tcW w:w="21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0722B" w:rsidRDefault="00C84F0A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0722B" w:rsidRDefault="00C84F0A" w:rsidP="003F66E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auto"/>
            <w:vAlign w:val="center"/>
          </w:tcPr>
          <w:p w:rsidR="007F79E9" w:rsidRPr="00B0722B" w:rsidRDefault="007F79E9" w:rsidP="007F7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-Roman"/>
                <w:sz w:val="24"/>
                <w:szCs w:val="24"/>
                <w:lang w:val="en-US"/>
              </w:rPr>
            </w:pP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The central cell of a wing has the idealized section shown in Fig. If the lift and drag loads on the wing produce bending moments of 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>−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120000Nm and 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>−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30000Nm, respectively at the section shown, calculate the direct stresses in the booms. Neglect axial constraint effects and assume that the lift and drag vectors are in vertical and horizontal planes.</w:t>
            </w:r>
          </w:p>
          <w:p w:rsidR="007F79E9" w:rsidRPr="00B0722B" w:rsidRDefault="007F79E9" w:rsidP="007F7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-Roman"/>
                <w:sz w:val="24"/>
                <w:szCs w:val="24"/>
                <w:lang w:val="en-US"/>
              </w:rPr>
            </w:pP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Boom areas: </w:t>
            </w:r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>B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1 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 xml:space="preserve">= </w:t>
            </w:r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>B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4 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 xml:space="preserve">= </w:t>
            </w:r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>B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5 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 xml:space="preserve">= </w:t>
            </w:r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>B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8 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 xml:space="preserve">= 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1000mm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perscript"/>
                <w:lang w:val="en-US"/>
              </w:rPr>
              <w:t>2</w:t>
            </w:r>
          </w:p>
          <w:p w:rsidR="00C84F0A" w:rsidRPr="00B0722B" w:rsidRDefault="007F79E9" w:rsidP="007F7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-Roman"/>
                <w:sz w:val="24"/>
                <w:szCs w:val="24"/>
                <w:vertAlign w:val="superscript"/>
                <w:lang w:val="en-US"/>
              </w:rPr>
            </w:pPr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>B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2 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 xml:space="preserve">= </w:t>
            </w:r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>B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3 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 xml:space="preserve">= </w:t>
            </w:r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>B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6 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 xml:space="preserve">= </w:t>
            </w:r>
            <w:r w:rsidRPr="00B0722B">
              <w:rPr>
                <w:rFonts w:ascii="Bookman Old Style" w:hAnsi="Bookman Old Style" w:cs="Times-Italic"/>
                <w:iCs/>
                <w:sz w:val="24"/>
                <w:szCs w:val="24"/>
                <w:lang w:val="en-US"/>
              </w:rPr>
              <w:t>B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 xml:space="preserve">7 </w:t>
            </w:r>
            <w:r w:rsidRPr="00B0722B">
              <w:rPr>
                <w:rFonts w:ascii="Bookman Old Style" w:eastAsia="MTSYN" w:hAnsi="Bookman Old Style" w:cs="MTSYN"/>
                <w:sz w:val="24"/>
                <w:szCs w:val="24"/>
                <w:lang w:val="en-US"/>
              </w:rPr>
              <w:t xml:space="preserve">= 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lang w:val="en-US"/>
              </w:rPr>
              <w:t>600mm</w:t>
            </w:r>
            <w:r w:rsidRPr="00B0722B">
              <w:rPr>
                <w:rFonts w:ascii="Bookman Old Style" w:hAnsi="Bookman Old Style" w:cs="Times-Roman"/>
                <w:sz w:val="24"/>
                <w:szCs w:val="24"/>
                <w:vertAlign w:val="superscript"/>
                <w:lang w:val="en-US"/>
              </w:rPr>
              <w:t>2</w:t>
            </w:r>
          </w:p>
          <w:p w:rsidR="007F79E9" w:rsidRPr="00B0722B" w:rsidRDefault="007F79E9" w:rsidP="007F7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bookmarkStart w:id="0" w:name="_GoBack"/>
            <w:r w:rsidRPr="00B0722B">
              <w:rPr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EB0319F" wp14:editId="386C62C6">
                  <wp:extent cx="3981450" cy="16383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1450" cy="163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372" w:type="pct"/>
            <w:vAlign w:val="center"/>
          </w:tcPr>
          <w:p w:rsidR="00C84F0A" w:rsidRPr="00B0722B" w:rsidRDefault="007F79E9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B0722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0722B" w:rsidRPr="00B0722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:rsidR="00C84F0A" w:rsidRPr="00B0722B" w:rsidRDefault="00C84F0A" w:rsidP="00B0722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722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10B2E" w:rsidRPr="00B0722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27502B">
        <w:rPr>
          <w:rFonts w:ascii="Bookman Old Style" w:hAnsi="Bookman Old Style"/>
          <w:b/>
          <w:sz w:val="24"/>
          <w:szCs w:val="24"/>
        </w:rPr>
        <w:t>---oo0oo---</w:t>
      </w:r>
    </w:p>
    <w:p w:rsidR="003F66EB" w:rsidRDefault="003F66EB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3F66EB" w:rsidRPr="0027502B" w:rsidRDefault="003F66EB" w:rsidP="003F66EB">
      <w:pPr>
        <w:pStyle w:val="ListParagraph"/>
        <w:ind w:left="0"/>
        <w:jc w:val="right"/>
        <w:rPr>
          <w:rFonts w:ascii="Bookman Old Style" w:hAnsi="Bookman Old Style"/>
          <w:b/>
          <w:sz w:val="24"/>
          <w:szCs w:val="24"/>
        </w:rPr>
      </w:pPr>
      <w:r w:rsidRPr="003F66EB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3</w:t>
      </w:r>
      <w:r w:rsidRPr="003F66EB">
        <w:rPr>
          <w:rFonts w:ascii="Bookman Old Style" w:eastAsia="Calibri" w:hAnsi="Bookman Old Style"/>
          <w:sz w:val="24"/>
          <w:szCs w:val="24"/>
        </w:rPr>
        <w:t xml:space="preserve"> of 3</w:t>
      </w:r>
    </w:p>
    <w:sectPr w:rsidR="003F66EB" w:rsidRPr="0027502B" w:rsidSect="003F66EB">
      <w:pgSz w:w="11906" w:h="16838"/>
      <w:pgMar w:top="360" w:right="836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utiger-Bold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SYN">
    <w:altName w:val="Times New Roman"/>
    <w:panose1 w:val="00000000000000000000"/>
    <w:charset w:val="00"/>
    <w:family w:val="roman"/>
    <w:notTrueType/>
    <w:pitch w:val="default"/>
    <w:sig w:usb0="00000003" w:usb1="09070000" w:usb2="00000010" w:usb3="00000000" w:csb0="000A0001" w:csb1="00000000"/>
  </w:font>
  <w:font w:name="MTMI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F12BE"/>
    <w:rsid w:val="00103309"/>
    <w:rsid w:val="00150DF0"/>
    <w:rsid w:val="00155D25"/>
    <w:rsid w:val="001A01E5"/>
    <w:rsid w:val="001B5CCF"/>
    <w:rsid w:val="00227314"/>
    <w:rsid w:val="00234DD6"/>
    <w:rsid w:val="00271859"/>
    <w:rsid w:val="0027502B"/>
    <w:rsid w:val="00284F2E"/>
    <w:rsid w:val="00296345"/>
    <w:rsid w:val="002B12E4"/>
    <w:rsid w:val="002E177B"/>
    <w:rsid w:val="003257AD"/>
    <w:rsid w:val="00343403"/>
    <w:rsid w:val="00352AAC"/>
    <w:rsid w:val="003573F1"/>
    <w:rsid w:val="003707C9"/>
    <w:rsid w:val="0037165F"/>
    <w:rsid w:val="003A58A6"/>
    <w:rsid w:val="003B3A27"/>
    <w:rsid w:val="003C2DD8"/>
    <w:rsid w:val="003D1F3A"/>
    <w:rsid w:val="003E5FE9"/>
    <w:rsid w:val="003F66EB"/>
    <w:rsid w:val="003F7AEC"/>
    <w:rsid w:val="004303C4"/>
    <w:rsid w:val="00456FF1"/>
    <w:rsid w:val="0047454F"/>
    <w:rsid w:val="00474BA7"/>
    <w:rsid w:val="00485725"/>
    <w:rsid w:val="004E2978"/>
    <w:rsid w:val="004F223E"/>
    <w:rsid w:val="00504475"/>
    <w:rsid w:val="00512653"/>
    <w:rsid w:val="005450AF"/>
    <w:rsid w:val="00554B1A"/>
    <w:rsid w:val="005900BC"/>
    <w:rsid w:val="00590237"/>
    <w:rsid w:val="00593548"/>
    <w:rsid w:val="0062034D"/>
    <w:rsid w:val="00655F00"/>
    <w:rsid w:val="006863D7"/>
    <w:rsid w:val="00686D5C"/>
    <w:rsid w:val="006A2F3F"/>
    <w:rsid w:val="006D7EC7"/>
    <w:rsid w:val="006E2D2D"/>
    <w:rsid w:val="006E4EE6"/>
    <w:rsid w:val="006F4FA5"/>
    <w:rsid w:val="00710B2E"/>
    <w:rsid w:val="007162E1"/>
    <w:rsid w:val="00750701"/>
    <w:rsid w:val="00757172"/>
    <w:rsid w:val="00765842"/>
    <w:rsid w:val="00780A16"/>
    <w:rsid w:val="007847B7"/>
    <w:rsid w:val="007B145D"/>
    <w:rsid w:val="007F2DB7"/>
    <w:rsid w:val="007F79E9"/>
    <w:rsid w:val="008166E1"/>
    <w:rsid w:val="00843353"/>
    <w:rsid w:val="00884594"/>
    <w:rsid w:val="00891022"/>
    <w:rsid w:val="008B5361"/>
    <w:rsid w:val="008E32BF"/>
    <w:rsid w:val="008F06B1"/>
    <w:rsid w:val="00900E3A"/>
    <w:rsid w:val="00906B65"/>
    <w:rsid w:val="009071F8"/>
    <w:rsid w:val="00910762"/>
    <w:rsid w:val="00915529"/>
    <w:rsid w:val="00917290"/>
    <w:rsid w:val="0093182A"/>
    <w:rsid w:val="00990A16"/>
    <w:rsid w:val="009B3A19"/>
    <w:rsid w:val="009C3F91"/>
    <w:rsid w:val="009F0287"/>
    <w:rsid w:val="00A07AEF"/>
    <w:rsid w:val="00A21A62"/>
    <w:rsid w:val="00A43123"/>
    <w:rsid w:val="00A47AB7"/>
    <w:rsid w:val="00A70A19"/>
    <w:rsid w:val="00AA1A23"/>
    <w:rsid w:val="00AB3F4F"/>
    <w:rsid w:val="00AB54D0"/>
    <w:rsid w:val="00AD4CC9"/>
    <w:rsid w:val="00AD6CC0"/>
    <w:rsid w:val="00AE789F"/>
    <w:rsid w:val="00AF7F5A"/>
    <w:rsid w:val="00B0722B"/>
    <w:rsid w:val="00B11358"/>
    <w:rsid w:val="00B223DF"/>
    <w:rsid w:val="00B34647"/>
    <w:rsid w:val="00B50A9C"/>
    <w:rsid w:val="00B701C5"/>
    <w:rsid w:val="00B76639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D03572"/>
    <w:rsid w:val="00D105C8"/>
    <w:rsid w:val="00D37592"/>
    <w:rsid w:val="00D464F5"/>
    <w:rsid w:val="00D74414"/>
    <w:rsid w:val="00D93CB7"/>
    <w:rsid w:val="00D9502C"/>
    <w:rsid w:val="00D95B67"/>
    <w:rsid w:val="00D95FDE"/>
    <w:rsid w:val="00D9689C"/>
    <w:rsid w:val="00DA0296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C60A1"/>
    <w:rsid w:val="00ED6E64"/>
    <w:rsid w:val="00EF14FB"/>
    <w:rsid w:val="00F11B51"/>
    <w:rsid w:val="00F22185"/>
    <w:rsid w:val="00F25916"/>
    <w:rsid w:val="00F558BF"/>
    <w:rsid w:val="00F60B3C"/>
    <w:rsid w:val="00F616CD"/>
    <w:rsid w:val="00F75871"/>
    <w:rsid w:val="00FB3854"/>
    <w:rsid w:val="00FC5A33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8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2D59F-E1FB-4A94-A1BE-973A7D7B6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45</cp:revision>
  <cp:lastPrinted>2025-08-21T03:42:00Z</cp:lastPrinted>
  <dcterms:created xsi:type="dcterms:W3CDTF">2018-09-08T07:27:00Z</dcterms:created>
  <dcterms:modified xsi:type="dcterms:W3CDTF">2025-08-21T03:43:00Z</dcterms:modified>
</cp:coreProperties>
</file>